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>Robert</w:t>
      </w:r>
      <w:r>
        <w:rPr>
          <w:rStyle w:val="None"/>
          <w:rFonts w:ascii="Helvetica Neue" w:hAnsi="Helvetica Neue" w:hint="default"/>
          <w:rtl w:val="0"/>
          <w:lang w:val="en-US"/>
        </w:rPr>
        <w:t>’</w:t>
      </w:r>
      <w:r>
        <w:rPr>
          <w:rStyle w:val="None"/>
          <w:rFonts w:ascii="Helvetica Neue" w:hAnsi="Helvetica Neue"/>
          <w:rtl w:val="0"/>
          <w:lang w:val="en-US"/>
        </w:rPr>
        <w:t>s Rules Standard Order of Business</w:t>
      </w:r>
    </w:p>
    <w:p>
      <w:pPr>
        <w:pStyle w:val="Heading 2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Topics</w:t>
      </w:r>
    </w:p>
    <w:p>
      <w:pPr>
        <w:pStyle w:val="Heading 3"/>
      </w:pPr>
      <w:r>
        <w:rPr>
          <w:rtl w:val="0"/>
        </w:rPr>
        <w:t>1.0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Reading the Minutes of the previous meeting [and their approval]</w:t>
      </w:r>
    </w:p>
    <w:p>
      <w:pPr>
        <w:pStyle w:val="Heading 3"/>
      </w:pPr>
      <w:r>
        <w:rPr>
          <w:rtl w:val="0"/>
          <w:lang w:val="en-US"/>
        </w:rPr>
        <w:t>2</w:t>
      </w:r>
      <w:r>
        <w:rPr>
          <w:rtl w:val="0"/>
          <w:lang w:val="en-US"/>
        </w:rPr>
        <w:t>.0  Reports of Boards and Standing Committees</w:t>
      </w:r>
    </w:p>
    <w:p>
      <w:pPr>
        <w:pStyle w:val="Heading 3"/>
      </w:pPr>
      <w:r>
        <w:rPr>
          <w:rtl w:val="0"/>
          <w:lang w:val="en-US"/>
        </w:rPr>
        <w:t>3</w:t>
      </w:r>
      <w:r>
        <w:rPr>
          <w:rtl w:val="0"/>
          <w:lang w:val="en-US"/>
        </w:rPr>
        <w:t>.0  Reports of Special (Select) Committees</w:t>
      </w:r>
    </w:p>
    <w:p>
      <w:pPr>
        <w:pStyle w:val="Heading 3"/>
      </w:pPr>
      <w:r>
        <w:rPr>
          <w:rtl w:val="0"/>
          <w:lang w:val="en-US"/>
        </w:rPr>
        <w:t>4</w:t>
      </w:r>
      <w:r>
        <w:rPr>
          <w:rtl w:val="0"/>
        </w:rPr>
        <w:t>.0  Special Orders</w:t>
      </w:r>
    </w:p>
    <w:p>
      <w:pPr>
        <w:pStyle w:val="Heading 3"/>
      </w:pPr>
      <w:r>
        <w:rPr>
          <w:rtl w:val="0"/>
          <w:lang w:val="en-US"/>
        </w:rPr>
        <w:t>5</w:t>
      </w:r>
      <w:r>
        <w:rPr>
          <w:rtl w:val="0"/>
          <w:lang w:val="en-US"/>
        </w:rPr>
        <w:t>.0  Unfinished Business and General Orders</w:t>
      </w:r>
    </w:p>
    <w:p>
      <w:pPr>
        <w:pStyle w:val="Heading 3"/>
      </w:pPr>
      <w:r>
        <w:rPr>
          <w:rtl w:val="0"/>
          <w:lang w:val="en-US"/>
        </w:rPr>
        <w:t>6</w:t>
      </w:r>
      <w:r>
        <w:rPr>
          <w:rtl w:val="0"/>
        </w:rPr>
        <w:t>.0  New Business</w:t>
      </w:r>
    </w:p>
    <w:p>
      <w:pPr>
        <w:pStyle w:val="Heading 2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Resources</w:t>
      </w:r>
    </w:p>
    <w:p>
      <w:pPr>
        <w:pStyle w:val="Body A"/>
      </w:pPr>
      <w:r>
        <w:rPr>
          <w:rFonts w:cs="Arial Unicode MS" w:eastAsia="Arial Unicode MS"/>
          <w:rtl w:val="0"/>
        </w:rPr>
        <w:t>Robert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s Rules Online (4th Edition)</w:t>
      </w:r>
      <w: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"http://www.rulesonline.com/"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http://www.rulesonline.com/</w:t>
      </w:r>
      <w:r>
        <w:rPr/>
        <w:fldChar w:fldCharType="end" w:fldLock="0"/>
      </w:r>
    </w:p>
    <w:p>
      <w:pPr>
        <w:pStyle w:val="Body A"/>
      </w:pPr>
      <w:r>
        <w:rPr>
          <w:rFonts w:cs="Arial Unicode MS" w:eastAsia="Arial Unicode MS"/>
          <w:rtl w:val="0"/>
        </w:rPr>
        <w:t>The Official Robert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s Rules of Order Web Site</w:t>
      </w:r>
      <w: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"http://www.robertsrules.com/"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http://www.robertsrules.com/</w:t>
      </w:r>
      <w:r>
        <w:rPr/>
        <w:fldChar w:fldCharType="end" w:fldLock="0"/>
      </w:r>
    </w:p>
    <w:p>
      <w:pPr>
        <w:pStyle w:val="Body A"/>
      </w:pPr>
      <w:r>
        <w:rPr>
          <w:rFonts w:cs="Arial Unicode MS" w:eastAsia="Arial Unicode MS"/>
          <w:rtl w:val="0"/>
        </w:rPr>
        <w:t>Includes information about the most recent published edition and links to purchase your own copy.</w:t>
      </w:r>
    </w:p>
    <w:p>
      <w:pPr>
        <w:pStyle w:val="Body A"/>
      </w:pPr>
      <w:r>
        <w:rPr>
          <w:rFonts w:cs="Arial Unicode MS" w:eastAsia="Arial Unicode MS"/>
          <w:rtl w:val="0"/>
        </w:rPr>
        <w:t>See full details about this template on the Lucid Meetings website.</w:t>
      </w:r>
      <w: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"http://www.lucidmeetings.com/templates/startup-board-meeting"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</w:rPr>
        <w:t>http://www.lucidmeetings.com/templates/startup-board-meeting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color w:val="656565"/>
        <w:u w:color="656565"/>
      </w:rPr>
    </w:pPr>
    <w:r>
      <w:rPr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Fonts w:ascii="Times New Roman" w:cs="Times New Roman" w:hAnsi="Times New Roman" w:eastAsia="Times New Roman"/>
        <w:color w:val="5f697c"/>
        <w:u w:color="5f697c"/>
      </w:rPr>
    </w:pPr>
    <w:r>
      <w:rPr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Fonts w:ascii="Times New Roman" w:hAnsi="Times New Roman"/>
        <w:color w:val="5f697c"/>
        <w:u w:color="5f697c"/>
        <w:rtl w:val="0"/>
        <w:lang w:val="en-US"/>
      </w:rPr>
      <w:t xml:space="preserve">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Montserra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Hyperlink.1"/>
    <w:next w:val="Hyperlink.2"/>
    <w:rPr>
      <w:color w:val="0432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